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60" w:rsidRPr="00054860" w:rsidRDefault="00054860" w:rsidP="00054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bCs/>
          <w:i/>
          <w:iCs/>
          <w:color w:val="483B3F"/>
          <w:sz w:val="23"/>
          <w:u w:val="single"/>
          <w:lang w:eastAsia="ru-RU"/>
        </w:rPr>
        <w:t>О предоставлении услуги «Социальное такси»</w:t>
      </w:r>
    </w:p>
    <w:p w:rsidR="00054860" w:rsidRPr="00054860" w:rsidRDefault="00054860" w:rsidP="00054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t>1. Кто имеет право на получение услуги «социальное такси»: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детям-инвалидам с сопровождающим лицом;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инвалиды 1 группы (с сопровождающим лицом при необходимости);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инвалиды 2 группы с сопровождающим лицом (при необходимости);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неработающие инвалиды 3 группы (с сопровождающим лицом при необходимости);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инвалиды и участники ВОВ (с сопровождающим лицом при необходимости);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вдовы погибших (умерших) участников ВОВ;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граждане, награжденные знаком «Жителю блокадного Ленинграда»;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бывшие несовершеннолетние узники концлагерей;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лица, пострадавшие в результате чрезвычайных ситуаций, вооруженных межнациональных конфликтов;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лица, старше 80 лет (с сопровождающим лицом при необходимости);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граждане пожилого возраста и инвалиды, обслуживаемые на дому (с сопровождающим лицом при необходимости);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гражданам пожилого возраста (женщины старше 55 лет, мужчины старше 60 лет), ограниченным в передвижении и не имеющим совместно проживающих трудоспособных детей и (или) супругов, имеющим среднедушевой доход ниже предельной величины или равной предельной величине среднедушевого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дохода для предоставления социальных услуг в форме социального обслуживания бесплатно в Тверской области;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многодетным семьям;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лицам без определенного места жительства;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лицу, сопровождающему получателя услуги;</w:t>
      </w:r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женщинам при выписки из родильного дома, при условии проживания на территории другого муниц</w:t>
      </w:r>
      <w:r w:rsidR="00C1069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пального обра</w:t>
      </w:r>
      <w:r w:rsidR="00431D3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ования;</w:t>
      </w:r>
      <w:proofErr w:type="gramEnd"/>
    </w:p>
    <w:p w:rsidR="00054860" w:rsidRPr="00054860" w:rsidRDefault="00054860" w:rsidP="00054860">
      <w:pPr>
        <w:numPr>
          <w:ilvl w:val="0"/>
          <w:numId w:val="1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членам семей граждан Российской Федерации, призванных на военную службу по </w:t>
      </w:r>
      <w:proofErr w:type="spellStart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мобилиации</w:t>
      </w:r>
      <w:proofErr w:type="spellEnd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 территории Тверской области.</w:t>
      </w:r>
    </w:p>
    <w:p w:rsidR="00054860" w:rsidRPr="00054860" w:rsidRDefault="00054860" w:rsidP="00054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t>2.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t>Кем осуществляется услуга?</w:t>
      </w:r>
    </w:p>
    <w:p w:rsidR="00054860" w:rsidRPr="00054860" w:rsidRDefault="00054860" w:rsidP="00054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Государственным бюджетным учреждением «Комплексный центр социального обслуживания населения» </w:t>
      </w:r>
      <w:proofErr w:type="spellStart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</w:t>
      </w:r>
      <w:r w:rsidR="00C1069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ленинско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го</w:t>
      </w:r>
      <w:proofErr w:type="spellEnd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="00C1069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муниципального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округа по месту жительства гражданина.</w:t>
      </w:r>
    </w:p>
    <w:p w:rsidR="00054860" w:rsidRPr="00054860" w:rsidRDefault="00054860" w:rsidP="00054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t>3. Основанием для получения услуги являются следующие документы:</w:t>
      </w:r>
    </w:p>
    <w:p w:rsidR="00054860" w:rsidRPr="00054860" w:rsidRDefault="00054860" w:rsidP="00054860">
      <w:pPr>
        <w:numPr>
          <w:ilvl w:val="0"/>
          <w:numId w:val="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заявление гражданина в Комплексный центр социального обслуживания населения по месту его жительства;</w:t>
      </w:r>
    </w:p>
    <w:p w:rsidR="00054860" w:rsidRPr="00054860" w:rsidRDefault="00054860" w:rsidP="00054860">
      <w:pPr>
        <w:numPr>
          <w:ilvl w:val="0"/>
          <w:numId w:val="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справка МСЭ, подтверждающая группу инвалидности;</w:t>
      </w:r>
    </w:p>
    <w:p w:rsidR="00054860" w:rsidRPr="00054860" w:rsidRDefault="00054860" w:rsidP="00054860">
      <w:pPr>
        <w:numPr>
          <w:ilvl w:val="0"/>
          <w:numId w:val="2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паспорт гражданина или заменяющий его документ.</w:t>
      </w:r>
    </w:p>
    <w:p w:rsidR="00054860" w:rsidRPr="00054860" w:rsidRDefault="00054860" w:rsidP="00054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t>4. Услуга «социальное такси» предоставляется с учетом</w:t>
      </w:r>
    </w:p>
    <w:p w:rsidR="00054860" w:rsidRPr="00054860" w:rsidRDefault="00054860" w:rsidP="00054860">
      <w:pPr>
        <w:numPr>
          <w:ilvl w:val="0"/>
          <w:numId w:val="3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графика рабочего времени социально-значимых объектов, расположенных на территории Тверской области;</w:t>
      </w:r>
    </w:p>
    <w:p w:rsidR="00054860" w:rsidRPr="00054860" w:rsidRDefault="00054860" w:rsidP="00054860">
      <w:pPr>
        <w:numPr>
          <w:ilvl w:val="0"/>
          <w:numId w:val="3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режима работы Учреждения.</w:t>
      </w:r>
    </w:p>
    <w:p w:rsidR="00054860" w:rsidRPr="00054860" w:rsidRDefault="00054860" w:rsidP="00054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lastRenderedPageBreak/>
        <w:t>5. Услуга «социальное такси» не предоставляется:</w:t>
      </w:r>
    </w:p>
    <w:p w:rsidR="00054860" w:rsidRPr="00054860" w:rsidRDefault="00054860" w:rsidP="00054860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гражданам, которым требуется транспортировка санитарным транспортом;</w:t>
      </w:r>
    </w:p>
    <w:p w:rsidR="00054860" w:rsidRPr="00054860" w:rsidRDefault="00054860" w:rsidP="00054860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гражданам, находящимся в состоянии алкогольного опьянения;</w:t>
      </w:r>
    </w:p>
    <w:p w:rsidR="00054860" w:rsidRPr="00054860" w:rsidRDefault="00054860" w:rsidP="00054860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случае несоответствия данных о получателе услуги, выявленных в ходе посадки в автомобиль;</w:t>
      </w:r>
    </w:p>
    <w:p w:rsidR="00054860" w:rsidRPr="00054860" w:rsidRDefault="00054860" w:rsidP="00054860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случае следования получателя услуги к социально значимым объектам, не предусмотренным в положении;</w:t>
      </w:r>
    </w:p>
    <w:p w:rsidR="00054860" w:rsidRPr="00054860" w:rsidRDefault="00054860" w:rsidP="00054860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в случае отсутствия специального детского удерживающего устройства, </w:t>
      </w:r>
      <w:proofErr w:type="gramStart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соответствующих</w:t>
      </w:r>
      <w:proofErr w:type="gramEnd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весу и росту ребенка.</w:t>
      </w:r>
    </w:p>
    <w:p w:rsidR="00054860" w:rsidRPr="00054860" w:rsidRDefault="00054860" w:rsidP="00054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t>6. Периодичность предоставления услуги «социальное такси» отдельным категориям граждан</w:t>
      </w:r>
    </w:p>
    <w:p w:rsidR="00054860" w:rsidRPr="00054860" w:rsidRDefault="00054860" w:rsidP="00054860">
      <w:pPr>
        <w:numPr>
          <w:ilvl w:val="0"/>
          <w:numId w:val="5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 раза в месяц – бесплатно.</w:t>
      </w:r>
    </w:p>
    <w:p w:rsidR="00054860" w:rsidRPr="00054860" w:rsidRDefault="00054860" w:rsidP="00054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t>7. Условия предоставления услуги</w:t>
      </w:r>
    </w:p>
    <w:p w:rsidR="00054860" w:rsidRPr="00054860" w:rsidRDefault="00054860" w:rsidP="00054860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наличие исправного свободного транспорта;</w:t>
      </w:r>
    </w:p>
    <w:p w:rsidR="00054860" w:rsidRPr="00054860" w:rsidRDefault="00054860" w:rsidP="00054860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заявка получателя услуги;</w:t>
      </w:r>
    </w:p>
    <w:p w:rsidR="00054860" w:rsidRPr="00054860" w:rsidRDefault="00054860" w:rsidP="00054860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 загрузке автомобиля на 50%</w:t>
      </w:r>
    </w:p>
    <w:p w:rsidR="00054860" w:rsidRPr="00054860" w:rsidRDefault="00054860" w:rsidP="00054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b/>
          <w:color w:val="483B3F"/>
          <w:sz w:val="23"/>
          <w:szCs w:val="23"/>
          <w:lang w:eastAsia="ru-RU"/>
        </w:rPr>
        <w:t>8. Направления маршрутов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учреждениям здравоохранения;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подразделениям медико-социальной экспертизы;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аптекам;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органам законодательной власти;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органам исполнительной власти;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органам судебной власти, прокуратуре;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органам местного самоуправления;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учреждениям ПФ РФ и ФСС РФ;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органам, осуществляющим государственную регистрацию прав на недвижимое имущество и сделок с ним;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учреждениям социального обслуживания;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учреждениям и органам службы занятости;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железнодорожным вокзалам, автовокзалам;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учреждениям расчетов за ЖКУ, телефон;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учреждениям, предоставляющим бытовые услуги (баня, фото);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нотариусам, паспортно-визовым службам;</w:t>
      </w:r>
    </w:p>
    <w:p w:rsidR="00054860" w:rsidRPr="00054860" w:rsidRDefault="00054860" w:rsidP="00054860">
      <w:pPr>
        <w:numPr>
          <w:ilvl w:val="0"/>
          <w:numId w:val="7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ГАУ «Многофункциональный центр предоставления государственных и муниципальных услуг»</w:t>
      </w:r>
    </w:p>
    <w:p w:rsidR="00054860" w:rsidRPr="00054860" w:rsidRDefault="00054860" w:rsidP="00054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Полную информацию можно получить по телефону: 848(2</w:t>
      </w:r>
      <w:r w:rsidR="00C1069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58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) </w:t>
      </w:r>
      <w:r w:rsidR="00C1069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</w:t>
      </w:r>
      <w:r w:rsidR="00C1069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12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-1</w:t>
      </w:r>
      <w:r w:rsidR="00C1069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, в ГБУ «Комплексный центр социального обслуживания населения» </w:t>
      </w:r>
      <w:proofErr w:type="spellStart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</w:t>
      </w:r>
      <w:r w:rsidR="00C1069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ленинского</w:t>
      </w:r>
      <w:proofErr w:type="spellEnd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="00431D3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муниципального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округа, по адресу: </w:t>
      </w:r>
      <w:proofErr w:type="spellStart"/>
      <w:r w:rsidR="00431D3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пгт</w:t>
      </w:r>
      <w:proofErr w:type="spellEnd"/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 О</w:t>
      </w:r>
      <w:r w:rsidR="00431D3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ленино</w:t>
      </w:r>
      <w:r w:rsidRPr="0005486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, </w:t>
      </w:r>
      <w:r w:rsidR="00431D3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ул</w:t>
      </w:r>
      <w:proofErr w:type="gramStart"/>
      <w:r w:rsidR="00431D3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.О</w:t>
      </w:r>
      <w:proofErr w:type="gramEnd"/>
      <w:r w:rsidR="00431D3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ктябрьская,д.7</w:t>
      </w:r>
    </w:p>
    <w:p w:rsidR="00E70997" w:rsidRDefault="00E70997"/>
    <w:sectPr w:rsidR="00E70997" w:rsidSect="00E7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6B0"/>
    <w:multiLevelType w:val="multilevel"/>
    <w:tmpl w:val="E99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06DC1"/>
    <w:multiLevelType w:val="multilevel"/>
    <w:tmpl w:val="8D3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02DB4"/>
    <w:multiLevelType w:val="multilevel"/>
    <w:tmpl w:val="BD7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D1165"/>
    <w:multiLevelType w:val="multilevel"/>
    <w:tmpl w:val="EA3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F3B2A"/>
    <w:multiLevelType w:val="multilevel"/>
    <w:tmpl w:val="0BA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45821"/>
    <w:multiLevelType w:val="multilevel"/>
    <w:tmpl w:val="737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63AB3"/>
    <w:multiLevelType w:val="multilevel"/>
    <w:tmpl w:val="6EE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60"/>
    <w:rsid w:val="00054860"/>
    <w:rsid w:val="00431D35"/>
    <w:rsid w:val="00C10697"/>
    <w:rsid w:val="00E7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8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2024-04-09T07:43:00Z</dcterms:created>
  <dcterms:modified xsi:type="dcterms:W3CDTF">2024-04-09T08:11:00Z</dcterms:modified>
</cp:coreProperties>
</file>