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9" w:rsidRPr="00C641A9" w:rsidRDefault="00C641A9" w:rsidP="00C641A9">
      <w:pPr>
        <w:shd w:val="clear" w:color="auto" w:fill="FFFFFF"/>
        <w:ind w:left="101"/>
        <w:jc w:val="center"/>
        <w:rPr>
          <w:rFonts w:ascii="Times New Roman" w:hAnsi="Times New Roman" w:cs="Times New Roman"/>
          <w:color w:val="000000"/>
        </w:rPr>
      </w:pPr>
      <w:r w:rsidRPr="00C641A9">
        <w:rPr>
          <w:rFonts w:ascii="Times New Roman" w:hAnsi="Times New Roman" w:cs="Times New Roman"/>
          <w:b/>
          <w:bCs/>
          <w:color w:val="000000"/>
          <w:spacing w:val="-15"/>
          <w:sz w:val="25"/>
          <w:szCs w:val="25"/>
        </w:rPr>
        <w:t>ДОГОВОР</w:t>
      </w:r>
    </w:p>
    <w:p w:rsidR="00C641A9" w:rsidRPr="00C641A9" w:rsidRDefault="00C641A9" w:rsidP="00C641A9">
      <w:pPr>
        <w:shd w:val="clear" w:color="auto" w:fill="FFFFFF"/>
        <w:spacing w:before="7"/>
        <w:ind w:left="108"/>
        <w:jc w:val="center"/>
        <w:rPr>
          <w:rFonts w:ascii="Times New Roman" w:hAnsi="Times New Roman" w:cs="Times New Roman"/>
        </w:rPr>
      </w:pPr>
      <w:r w:rsidRPr="00C641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 бухгалтерском обслуживании</w:t>
      </w:r>
    </w:p>
    <w:p w:rsidR="00C641A9" w:rsidRPr="00A07CB8" w:rsidRDefault="00C641A9" w:rsidP="00C641A9">
      <w:pPr>
        <w:shd w:val="clear" w:color="auto" w:fill="FFFFFF"/>
        <w:spacing w:before="295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п</w:t>
      </w:r>
      <w:proofErr w:type="gramStart"/>
      <w:r w:rsidRP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.О</w:t>
      </w:r>
      <w:proofErr w:type="gramEnd"/>
      <w:r w:rsidRP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ленино                                                                                                  </w:t>
      </w:r>
      <w:r w:rsid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          </w:t>
      </w:r>
      <w:r w:rsidRP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 </w:t>
      </w:r>
      <w:r w:rsid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  09 </w:t>
      </w:r>
      <w:r w:rsidRP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января  2019</w:t>
      </w:r>
      <w:r w:rsid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</w:t>
      </w:r>
      <w:r w:rsidRPr="00A07CB8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г.</w:t>
      </w:r>
    </w:p>
    <w:p w:rsidR="00C641A9" w:rsidRPr="00A07CB8" w:rsidRDefault="00C641A9" w:rsidP="00C641A9">
      <w:pPr>
        <w:shd w:val="clear" w:color="auto" w:fill="FFFFFF"/>
        <w:spacing w:before="259" w:line="274" w:lineRule="exact"/>
        <w:ind w:left="14" w:firstLine="720"/>
        <w:jc w:val="both"/>
        <w:rPr>
          <w:rFonts w:ascii="Times New Roman" w:hAnsi="Times New Roman" w:cs="Times New Roman"/>
          <w:strike/>
          <w:color w:val="000000"/>
          <w:spacing w:val="-9"/>
          <w:sz w:val="24"/>
          <w:szCs w:val="24"/>
          <w:u w:val="single"/>
        </w:rPr>
      </w:pPr>
      <w:proofErr w:type="gramStart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Государственное бюджетное учреждение </w:t>
      </w:r>
      <w:r w:rsidRPr="00A07CB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«Социально - реабилитационный центр для несовершеннолетних» </w:t>
      </w:r>
      <w:proofErr w:type="spellStart"/>
      <w:r w:rsidRPr="00A07CB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Оленинского</w:t>
      </w:r>
      <w:proofErr w:type="spellEnd"/>
      <w:r w:rsidRPr="00A07CB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района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,  именуемое в дальнейшем «Учреждение», в лице директора Емельяновой Татьяны Викторовны</w:t>
      </w:r>
      <w:r w:rsidRPr="00A07CB8">
        <w:rPr>
          <w:rFonts w:ascii="Times New Roman" w:hAnsi="Times New Roman" w:cs="Times New Roman"/>
          <w:sz w:val="24"/>
          <w:szCs w:val="24"/>
        </w:rPr>
        <w:t xml:space="preserve">,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действующего на основании Устава, с одной стороны, и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Централизованная бухгалтерия государственного бюджетного учреждения «Комплексный центр социального обслуживания населения» </w:t>
      </w:r>
      <w:proofErr w:type="spellStart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Оленинского</w:t>
      </w:r>
      <w:proofErr w:type="spellEnd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района, именуемого в дальнейшем «Исполнитель», в лице директора </w:t>
      </w:r>
      <w:proofErr w:type="spellStart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Лепихиной</w:t>
      </w:r>
      <w:proofErr w:type="spellEnd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Жанны Викторовны, действующего на основании Устава, с другой стороны, заключили настоящий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договор</w:t>
      </w:r>
      <w:proofErr w:type="gramEnd"/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 нижеследующем:</w:t>
      </w:r>
    </w:p>
    <w:p w:rsidR="00C641A9" w:rsidRPr="00A07CB8" w:rsidRDefault="00C641A9" w:rsidP="00C641A9">
      <w:pPr>
        <w:shd w:val="clear" w:color="auto" w:fill="FFFFFF"/>
        <w:spacing w:before="295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>1. Предмет договора:</w:t>
      </w:r>
    </w:p>
    <w:p w:rsidR="00C641A9" w:rsidRPr="00A07CB8" w:rsidRDefault="00C641A9" w:rsidP="00C641A9">
      <w:pPr>
        <w:shd w:val="clear" w:color="auto" w:fill="FFFFFF"/>
        <w:spacing w:before="259" w:line="274" w:lineRule="exact"/>
        <w:ind w:left="65" w:right="-1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1.1. Учреждение передает, а Исполнитель принимает ведение учета имущества Учреждения, его финансовых обязательств и хозяйственных операций, осуществляемых Учреждением в процессе организации всех видов деятельности, предусмотренных Уставом </w:t>
      </w:r>
      <w:r w:rsidRPr="00A07CB8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Учреждения.</w:t>
      </w:r>
    </w:p>
    <w:p w:rsidR="00C641A9" w:rsidRPr="00A07CB8" w:rsidRDefault="00C641A9" w:rsidP="00C641A9">
      <w:pPr>
        <w:shd w:val="clear" w:color="auto" w:fill="FFFFFF"/>
        <w:spacing w:line="274" w:lineRule="exact"/>
        <w:ind w:left="65" w:right="461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1.2. Оказание услуг по ведению бухгалтерского учета, предусмотренных пунктом 1.1 настоящего договора, осуществляется бухгалтерской службой Исполнителя.</w:t>
      </w:r>
    </w:p>
    <w:p w:rsidR="00C641A9" w:rsidRPr="00A07CB8" w:rsidRDefault="00C641A9" w:rsidP="00C641A9">
      <w:pPr>
        <w:shd w:val="clear" w:color="auto" w:fill="FFFFFF"/>
        <w:spacing w:before="7" w:line="274" w:lineRule="exact"/>
        <w:ind w:left="58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1.3. </w:t>
      </w:r>
      <w:proofErr w:type="gramStart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Бухгалтерский учет организуется в соответствии с федеральным законодательством, нормативными   актами   по   вопросам   функционирования   бюджетной   системы,   бюджетных правоотношений, налогообложения,    расчетов с государственными внебюджетными фондами, бухгалтерского учета, по организации учета и отчетности и иными утверждаемыми в установленном порядке    методическими,    нормативными    материалами, регламентирующими    организацию бухгалтерского учета, составление бухгалтерской, налоговой, статистической отчетности, порядок денежного обращения и другие вопросы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деятельности бухгалтерской службы.</w:t>
      </w:r>
      <w:proofErr w:type="gramEnd"/>
    </w:p>
    <w:p w:rsidR="00C641A9" w:rsidRPr="00A07CB8" w:rsidRDefault="00C641A9" w:rsidP="00C641A9">
      <w:pPr>
        <w:shd w:val="clear" w:color="auto" w:fill="FFFFFF"/>
        <w:spacing w:line="274" w:lineRule="exact"/>
        <w:ind w:left="50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1.4. Все банковские операции Учреждения проводятся через лицевые счета в отделении </w:t>
      </w:r>
      <w:proofErr w:type="gramStart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управления казначейства министерства финансов Тверской области</w:t>
      </w:r>
      <w:proofErr w:type="gramEnd"/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C641A9" w:rsidRPr="00A07CB8" w:rsidRDefault="00C641A9" w:rsidP="00C641A9">
      <w:pPr>
        <w:shd w:val="clear" w:color="auto" w:fill="FFFFFF"/>
        <w:spacing w:line="274" w:lineRule="exact"/>
        <w:ind w:left="43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1.5. Первичные учетные документы подписываются руководителем Учреждения. Все бухгалтерские (в том числе банковские) документы, связанные с исполнением смет доходов и расходов по бюджетным   средствам и средствам, полученным за счет внебюджетных источников, подписываются руководителем ГБ</w:t>
      </w:r>
      <w:proofErr w:type="gramStart"/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У«</w:t>
      </w:r>
      <w:proofErr w:type="gramEnd"/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КЦСОН» </w:t>
      </w:r>
      <w:proofErr w:type="spellStart"/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Оленинского</w:t>
      </w:r>
      <w:proofErr w:type="spellEnd"/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района и главным бухгалтером Централизованной бухгалтерии или уполномоченными ими на то лицами.</w:t>
      </w:r>
    </w:p>
    <w:p w:rsidR="00C641A9" w:rsidRPr="00A07CB8" w:rsidRDefault="00C641A9" w:rsidP="00C641A9">
      <w:pPr>
        <w:shd w:val="clear" w:color="auto" w:fill="FFFFFF"/>
        <w:spacing w:before="281" w:line="274" w:lineRule="exact"/>
        <w:ind w:left="778" w:right="-1" w:hanging="778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07CB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 Обязанности сторон:</w:t>
      </w:r>
    </w:p>
    <w:p w:rsidR="00C641A9" w:rsidRPr="00A07CB8" w:rsidRDefault="00C641A9" w:rsidP="00C641A9">
      <w:pPr>
        <w:shd w:val="clear" w:color="auto" w:fill="FFFFFF"/>
        <w:spacing w:before="281" w:line="274" w:lineRule="exact"/>
        <w:ind w:left="70" w:right="3686" w:firstLine="708"/>
        <w:rPr>
          <w:rFonts w:ascii="Times New Roman" w:hAnsi="Times New Roman" w:cs="Times New Roman"/>
          <w:b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2.1. </w:t>
      </w:r>
      <w:r w:rsidRPr="00A07CB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Учреждение </w:t>
      </w:r>
      <w:r w:rsidRPr="00A07CB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обязано:</w:t>
      </w:r>
    </w:p>
    <w:p w:rsidR="00C641A9" w:rsidRPr="00A07CB8" w:rsidRDefault="00C641A9" w:rsidP="00C641A9">
      <w:pPr>
        <w:shd w:val="clear" w:color="auto" w:fill="FFFFFF"/>
        <w:spacing w:before="274" w:line="274" w:lineRule="exact"/>
        <w:ind w:right="18" w:firstLine="727"/>
        <w:jc w:val="both"/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2.1.1. Оформлять все проводимые Учреждением хозяйственные операции </w:t>
      </w:r>
      <w:r w:rsidRPr="00A07CB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оправдательными документами, служащими первичными документами (основанием) для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ведения бухгалтерского учета.</w:t>
      </w: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</w:t>
      </w:r>
    </w:p>
    <w:p w:rsidR="00C641A9" w:rsidRPr="00A07CB8" w:rsidRDefault="00C641A9" w:rsidP="00C641A9">
      <w:pPr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A07CB8">
        <w:rPr>
          <w:rFonts w:ascii="Times New Roman" w:hAnsi="Times New Roman" w:cs="Times New Roman"/>
          <w:w w:val="102"/>
          <w:sz w:val="24"/>
          <w:szCs w:val="24"/>
        </w:rPr>
        <w:t xml:space="preserve">2.1.2 Своевременно представлять в бухгалтерскую службу Исполнителя первичные учетные документы, необходимые для выполнения возлагаемых на нее </w:t>
      </w:r>
      <w:r w:rsidRPr="00A07CB8">
        <w:rPr>
          <w:rFonts w:ascii="Times New Roman" w:hAnsi="Times New Roman" w:cs="Times New Roman"/>
          <w:w w:val="102"/>
          <w:sz w:val="24"/>
          <w:szCs w:val="24"/>
        </w:rPr>
        <w:lastRenderedPageBreak/>
        <w:t>обязанностей (копии выписок из приказов и распоряжений, относящихся непосредственно к исполнению смет доходов и расходов, а также всякого рода  договоры, акты выполненных работ, табели учета рабочего времени и другие первичные документы).</w:t>
      </w:r>
    </w:p>
    <w:p w:rsidR="00C641A9" w:rsidRPr="00A07CB8" w:rsidRDefault="00C641A9" w:rsidP="00C641A9">
      <w:pPr>
        <w:shd w:val="clear" w:color="auto" w:fill="FFFFFF"/>
        <w:spacing w:line="274" w:lineRule="exact"/>
        <w:ind w:left="58" w:right="18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Представление первичных документов регламентируется графиком документооборота, составляемым главным бухгалтером Централизованной бухгалтерии и утверждаемым </w:t>
      </w:r>
      <w:r w:rsidRPr="00A07CB8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руководителем ГБУ «КЦСОН» </w:t>
      </w:r>
      <w:proofErr w:type="spellStart"/>
      <w:r w:rsidRPr="00A07CB8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Оленинского</w:t>
      </w:r>
      <w:proofErr w:type="spellEnd"/>
      <w:r w:rsidRPr="00A07CB8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района.</w:t>
      </w:r>
    </w:p>
    <w:p w:rsidR="00C641A9" w:rsidRPr="00A07CB8" w:rsidRDefault="00C641A9" w:rsidP="00C641A9">
      <w:pPr>
        <w:shd w:val="clear" w:color="auto" w:fill="FFFFFF"/>
        <w:tabs>
          <w:tab w:val="left" w:pos="5825"/>
        </w:tabs>
        <w:spacing w:line="274" w:lineRule="exact"/>
        <w:ind w:left="65" w:right="18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Материально-ответственным и другим должностным лицам вручаются выписки из </w:t>
      </w:r>
      <w:r w:rsidRPr="00A07CB8">
        <w:rPr>
          <w:rFonts w:ascii="Times New Roman" w:hAnsi="Times New Roman" w:cs="Times New Roman"/>
          <w:color w:val="000000"/>
          <w:w w:val="102"/>
          <w:sz w:val="24"/>
          <w:szCs w:val="24"/>
        </w:rPr>
        <w:t>графика документооборота.</w:t>
      </w:r>
      <w:r w:rsidRPr="00A07CB8"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</w:p>
    <w:p w:rsidR="00C641A9" w:rsidRPr="00A07CB8" w:rsidRDefault="00C641A9" w:rsidP="00C641A9">
      <w:pPr>
        <w:shd w:val="clear" w:color="auto" w:fill="FFFFFF"/>
        <w:spacing w:line="274" w:lineRule="exact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2.1.3. Выполнять требования главного бухгалтера Централизованной бухгалтерии    по  документальному  оформлению  хозяйственных операций и представлению в бухгалтерскую службу Исполнителя необходимых документов и сведений. </w:t>
      </w:r>
    </w:p>
    <w:p w:rsidR="00C641A9" w:rsidRPr="00A07CB8" w:rsidRDefault="00C641A9" w:rsidP="00C641A9">
      <w:pPr>
        <w:shd w:val="clear" w:color="auto" w:fill="FFFFFF"/>
        <w:spacing w:before="7" w:line="266" w:lineRule="exact"/>
        <w:ind w:right="1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2.1.4. Оказывать    содействие    исполнению    бухгалтерской    службой    Исполнителя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функций   и использованию прав, предусмотренных Положением о Централизованной </w:t>
      </w: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бухгалтерии настоящим договором. </w:t>
      </w:r>
      <w:r w:rsidRPr="00A07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1A9" w:rsidRPr="00A07CB8" w:rsidRDefault="00C641A9" w:rsidP="00C641A9">
      <w:pPr>
        <w:shd w:val="clear" w:color="auto" w:fill="FFFFFF"/>
        <w:spacing w:before="7" w:line="266" w:lineRule="exact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z w:val="24"/>
          <w:szCs w:val="24"/>
        </w:rPr>
        <w:tab/>
        <w:t>2.1.5. Предоставлять для выполнения служебных обязанностей бумагу в количестве 2 пачки в квартал, обеспечивать заправку картриджей: 2  шт.1 раз в квартал.</w:t>
      </w:r>
    </w:p>
    <w:p w:rsidR="00C641A9" w:rsidRPr="00A07CB8" w:rsidRDefault="00C641A9" w:rsidP="00C641A9">
      <w:pPr>
        <w:shd w:val="clear" w:color="auto" w:fill="FFFFFF"/>
        <w:spacing w:before="14"/>
        <w:ind w:left="734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2.2. </w:t>
      </w:r>
      <w:r w:rsidRPr="00A07CB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Исполнитель обязан:</w:t>
      </w:r>
    </w:p>
    <w:p w:rsidR="00C641A9" w:rsidRPr="00A07CB8" w:rsidRDefault="00C641A9" w:rsidP="00C641A9">
      <w:pPr>
        <w:shd w:val="clear" w:color="auto" w:fill="FFFFFF"/>
        <w:spacing w:before="266" w:line="281" w:lineRule="exact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2.2.1. Планировать бюджетные и внебюджетные финансовые показатели:</w:t>
      </w:r>
    </w:p>
    <w:p w:rsidR="00C641A9" w:rsidRPr="00A07CB8" w:rsidRDefault="00C641A9" w:rsidP="0092495B">
      <w:pPr>
        <w:shd w:val="clear" w:color="auto" w:fill="FFFFFF"/>
        <w:spacing w:before="7" w:line="281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разрабатывать совместно с руководителем Учреждения плановые показатели, служащие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основанием     </w:t>
      </w:r>
    </w:p>
    <w:p w:rsidR="00C641A9" w:rsidRPr="00A07CB8" w:rsidRDefault="00C641A9" w:rsidP="0092495B">
      <w:pPr>
        <w:shd w:val="clear" w:color="auto" w:fill="FFFFFF"/>
        <w:spacing w:before="7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для расчета бюджетных и внебюджетных финансовых показателей;</w:t>
      </w:r>
    </w:p>
    <w:p w:rsidR="00C641A9" w:rsidRPr="00A07CB8" w:rsidRDefault="00C641A9" w:rsidP="0092495B">
      <w:pPr>
        <w:shd w:val="clear" w:color="auto" w:fill="FFFFFF"/>
        <w:spacing w:before="29" w:line="266" w:lineRule="exact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бюджетные и внебюджетные финансовые показатели и составлять </w:t>
      </w:r>
      <w:r w:rsidR="0092495B" w:rsidRPr="00A07CB8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r w:rsidRPr="00A07CB8">
        <w:rPr>
          <w:rFonts w:ascii="Times New Roman" w:hAnsi="Times New Roman" w:cs="Times New Roman"/>
          <w:color w:val="000000"/>
          <w:sz w:val="24"/>
          <w:szCs w:val="24"/>
        </w:rPr>
        <w:t>меты   доходов и расходов по бюджетным и внебюджетным средствам;</w:t>
      </w:r>
    </w:p>
    <w:p w:rsidR="00C641A9" w:rsidRPr="00A07CB8" w:rsidRDefault="00C641A9" w:rsidP="0092495B">
      <w:pPr>
        <w:shd w:val="clear" w:color="auto" w:fill="FFFFFF"/>
        <w:spacing w:before="29" w:line="266" w:lineRule="exact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</w:t>
      </w: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представлять руководителю Учреждения необходимые сведения об исполнении смет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доходов и     расходов в сроки, установленные главным бухгалтером Централизованной бухгалтерии по       согласованию с руководителем Учреждения.</w:t>
      </w:r>
    </w:p>
    <w:p w:rsidR="00C641A9" w:rsidRPr="00A07CB8" w:rsidRDefault="00C641A9" w:rsidP="0092495B">
      <w:pPr>
        <w:shd w:val="clear" w:color="auto" w:fill="FFFFFF"/>
        <w:spacing w:line="274" w:lineRule="exact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2.2.2. Производить своевременную оплату расходов и необходимые расчеты, возникающие в процессе исполнения смет доходов и расходов с организациями и отдельными </w:t>
      </w:r>
      <w:r w:rsidRPr="00A07CB8">
        <w:rPr>
          <w:rFonts w:ascii="Times New Roman" w:hAnsi="Times New Roman" w:cs="Times New Roman"/>
          <w:color w:val="000000"/>
          <w:spacing w:val="-15"/>
          <w:sz w:val="24"/>
          <w:szCs w:val="24"/>
        </w:rPr>
        <w:t>лицами:</w:t>
      </w:r>
    </w:p>
    <w:p w:rsidR="00C641A9" w:rsidRPr="00A07CB8" w:rsidRDefault="00C641A9" w:rsidP="0092495B">
      <w:pPr>
        <w:shd w:val="clear" w:color="auto" w:fill="FFFFFF"/>
        <w:spacing w:before="29" w:line="266" w:lineRule="exact"/>
        <w:ind w:left="583" w:hanging="367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по начислению и выплате в установленные сроки заработной платы рабочим и служащим, </w:t>
      </w:r>
      <w:r w:rsidRPr="00A07CB8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пособий;</w:t>
      </w:r>
    </w:p>
    <w:p w:rsidR="00C641A9" w:rsidRPr="00A07CB8" w:rsidRDefault="00C641A9" w:rsidP="0092495B">
      <w:pPr>
        <w:shd w:val="clear" w:color="auto" w:fill="FFFFFF"/>
        <w:spacing w:before="22" w:line="274" w:lineRule="exact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>-   по содержанию и оснащению Учреждения.</w:t>
      </w:r>
    </w:p>
    <w:p w:rsidR="00C641A9" w:rsidRPr="00A07CB8" w:rsidRDefault="00C641A9" w:rsidP="00C641A9">
      <w:pPr>
        <w:shd w:val="clear" w:color="auto" w:fill="FFFFFF"/>
        <w:spacing w:line="274" w:lineRule="exact"/>
        <w:ind w:lef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2.2.3. Организовать ведение бухгалтерского, налогового и статистического учета операций в соответствии с требованиями законодательства Российской Федерации.</w:t>
      </w:r>
    </w:p>
    <w:p w:rsidR="00C641A9" w:rsidRPr="00A07CB8" w:rsidRDefault="00C641A9" w:rsidP="00C641A9">
      <w:pPr>
        <w:shd w:val="clear" w:color="auto" w:fill="FFFFFF"/>
        <w:spacing w:line="274" w:lineRule="exact"/>
        <w:ind w:lef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2.2.4. Составлять и представлять в установленные сроки бухгалтерскую, статистическую, налоговую и иную предусмотренную законодательством отчетность и проводить анализ исполнения плановых показателей и сметных назначений для руководителя Учреждения.</w:t>
      </w:r>
    </w:p>
    <w:p w:rsidR="00C641A9" w:rsidRPr="00A07CB8" w:rsidRDefault="00C641A9" w:rsidP="00C641A9">
      <w:pPr>
        <w:shd w:val="clear" w:color="auto" w:fill="FFFFFF"/>
        <w:spacing w:line="274" w:lineRule="exac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2.2.5. Представлять руководителю Учреждения оперативную информацию о ходе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исполнения смет доходов и расходов по бюджетным и внебюджетным средствам, выполнении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плановых объемных (сетевых) показателей и другие сведения, необходимые для принятия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управленческих решений.</w:t>
      </w:r>
    </w:p>
    <w:p w:rsidR="00C641A9" w:rsidRPr="00A07CB8" w:rsidRDefault="00C641A9" w:rsidP="00C641A9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2.2.6. Контролировать правильное и экономное расходование средств, в соответствии с целевым назначением по утвержденным сметам доходов и расходов по бюджетным средствам и средствам, полученным за счет внебюджетных источников, с учетом внесенных в них в установленном порядке изменений, а также сохранность денежных средств и материальных ценностей в местах, их хранения и эксплуатации.</w:t>
      </w:r>
    </w:p>
    <w:p w:rsidR="00C641A9" w:rsidRPr="00A07CB8" w:rsidRDefault="00C641A9" w:rsidP="00C641A9">
      <w:pPr>
        <w:shd w:val="clear" w:color="auto" w:fill="FFFFFF"/>
        <w:spacing w:line="274" w:lineRule="exac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2.2.7. Осуществлять   предварительный   </w:t>
      </w:r>
      <w:proofErr w:type="gramStart"/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контроль  за</w:t>
      </w:r>
      <w:proofErr w:type="gramEnd"/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соответствием  заключаемых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Учреждением договоров объемам ассигнований, предусмотренных сметой доходов и расходов, или лимитам бюджетных обязательств, за своевременным и правильным оформлением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первичных учетных документов и законностью совершаемых операций.</w:t>
      </w:r>
    </w:p>
    <w:p w:rsidR="00C641A9" w:rsidRPr="00A07CB8" w:rsidRDefault="00C641A9" w:rsidP="00C641A9">
      <w:pPr>
        <w:shd w:val="clear" w:color="auto" w:fill="FFFFFF"/>
        <w:spacing w:line="274" w:lineRule="exac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2.2.8. Участвовать в проведении инвентаризации имущества и финансовых обязательств, своевременно и правильно определять результаты инвентаризации и отражать их в учете.</w:t>
      </w:r>
    </w:p>
    <w:p w:rsidR="00C641A9" w:rsidRPr="00A07CB8" w:rsidRDefault="00C641A9" w:rsidP="0092495B">
      <w:pPr>
        <w:shd w:val="clear" w:color="auto" w:fill="FFFFFF"/>
        <w:spacing w:line="274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iCs/>
          <w:color w:val="000000"/>
          <w:w w:val="101"/>
          <w:sz w:val="24"/>
          <w:szCs w:val="24"/>
        </w:rPr>
        <w:t>2.2.9.</w:t>
      </w:r>
      <w:r w:rsidRPr="00A07CB8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Проводить инструктаж материально ответственных лиц по вопросам учета и </w:t>
      </w:r>
      <w:r w:rsidR="0092495B"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сохранности ценностей</w:t>
      </w: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, находящихся на их ответственном хранении.</w:t>
      </w:r>
    </w:p>
    <w:p w:rsidR="00C641A9" w:rsidRPr="00A07CB8" w:rsidRDefault="00C641A9" w:rsidP="0092495B">
      <w:pPr>
        <w:shd w:val="clear" w:color="auto" w:fill="FFFFFF"/>
        <w:spacing w:line="274" w:lineRule="exact"/>
        <w:ind w:left="7" w:right="-1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2.2.10. Проводить инструктаж работников Учреждения по вопросам оформления </w:t>
      </w:r>
      <w:r w:rsidRPr="00A07CB8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первичных учетных документов и обеспечивать их необходимыми бланками.</w:t>
      </w:r>
    </w:p>
    <w:p w:rsidR="00C641A9" w:rsidRPr="00A07CB8" w:rsidRDefault="00C641A9" w:rsidP="00C641A9">
      <w:pPr>
        <w:shd w:val="clear" w:color="auto" w:fill="FFFFFF"/>
        <w:spacing w:line="274" w:lineRule="exact"/>
        <w:ind w:left="14" w:right="9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2.2.11. Контролировать использование выданных доверенностей на получение </w:t>
      </w: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материальных и других ценностей.</w:t>
      </w:r>
    </w:p>
    <w:p w:rsidR="00C641A9" w:rsidRPr="00A07CB8" w:rsidRDefault="00C641A9" w:rsidP="00C641A9">
      <w:pPr>
        <w:shd w:val="clear" w:color="auto" w:fill="FFFFFF"/>
        <w:spacing w:line="274" w:lineRule="exact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2.2.12. 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</w:t>
      </w:r>
      <w:r w:rsidRPr="00A07CB8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государственного архивного дела.</w:t>
      </w:r>
    </w:p>
    <w:p w:rsidR="00C641A9" w:rsidRPr="00A07CB8" w:rsidRDefault="00C641A9" w:rsidP="00C641A9">
      <w:pPr>
        <w:shd w:val="clear" w:color="auto" w:fill="FFFFFF"/>
        <w:spacing w:before="216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3. Права и ответственность сторон:</w:t>
      </w:r>
    </w:p>
    <w:p w:rsidR="00C641A9" w:rsidRPr="00A07CB8" w:rsidRDefault="00C641A9" w:rsidP="00C641A9">
      <w:pPr>
        <w:shd w:val="clear" w:color="auto" w:fill="FFFFFF"/>
        <w:spacing w:before="266" w:line="274" w:lineRule="exact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 За Учреждением сохраняются права получателя бюджетных средств.</w:t>
      </w:r>
    </w:p>
    <w:p w:rsidR="00C641A9" w:rsidRPr="00A07CB8" w:rsidRDefault="00C641A9" w:rsidP="00C641A9">
      <w:pPr>
        <w:shd w:val="clear" w:color="auto" w:fill="FFFFFF"/>
        <w:spacing w:line="274" w:lineRule="exact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3.1.1. За руководителем Учреждения в полной мере сохраняются права, предоставленные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ему законодательством и определенные Уставом.</w:t>
      </w:r>
    </w:p>
    <w:p w:rsidR="00C641A9" w:rsidRPr="00A07CB8" w:rsidRDefault="00C641A9" w:rsidP="00C641A9">
      <w:pPr>
        <w:shd w:val="clear" w:color="auto" w:fill="FFFFFF"/>
        <w:spacing w:line="274" w:lineRule="exact"/>
        <w:ind w:left="14" w:right="9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3.1.2. Руководитель Учреждения в пределах ассигнований, предусмотренных в утвержденной распорядителем смете доходов и расходов; имеет право:</w:t>
      </w:r>
    </w:p>
    <w:p w:rsidR="00C641A9" w:rsidRPr="00A07CB8" w:rsidRDefault="00C641A9" w:rsidP="00C641A9">
      <w:pPr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   заключать гражданско-правовые договоры на поставку товаров, выполнение работ и оказание услуг, которые должны в обязательном порядке визироваться главным бухгалтером Централизованной бухгалтерии Исполнителя;</w:t>
      </w:r>
    </w:p>
    <w:p w:rsidR="00C641A9" w:rsidRPr="00A07CB8" w:rsidRDefault="00C641A9" w:rsidP="00C641A9">
      <w:pPr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   получать в установленном порядке авансы на хозяйственные и другие нужды;</w:t>
      </w:r>
    </w:p>
    <w:p w:rsidR="00C641A9" w:rsidRPr="00A07CB8" w:rsidRDefault="00C641A9" w:rsidP="00C641A9">
      <w:pPr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   разрешать выдачу авансов и заработной платы работникам Учреждения;</w:t>
      </w:r>
    </w:p>
    <w:p w:rsidR="00C641A9" w:rsidRPr="00A07CB8" w:rsidRDefault="00C641A9" w:rsidP="00C641A9">
      <w:pPr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   разрешать оплату расходов в пределах ассигнований, предусмотренных сметой;</w:t>
      </w:r>
    </w:p>
    <w:p w:rsidR="00C641A9" w:rsidRPr="00A07CB8" w:rsidRDefault="00C641A9" w:rsidP="00A07CB8">
      <w:pPr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lastRenderedPageBreak/>
        <w:t>-   расходовать в соответствии с установленными нормами материалы, продукты питания и другие материальные ценности на нужды Учреждения;</w:t>
      </w:r>
    </w:p>
    <w:p w:rsidR="00C641A9" w:rsidRPr="00A07CB8" w:rsidRDefault="00C641A9" w:rsidP="00A07CB8">
      <w:pPr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   утверждать авансовые отчеты подотчетных лиц, документы по инвентаризации, акты о списании пришедших в негодность основных фондов (средств) и других материальных ценностей в соответствии с действующим законодательством;</w:t>
      </w:r>
    </w:p>
    <w:p w:rsidR="00C641A9" w:rsidRPr="00A07CB8" w:rsidRDefault="00C641A9" w:rsidP="00C641A9">
      <w:pPr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>-   решать другие вопросы, относящиеся к финансово-хозяйственной деятельности Учреждения.</w:t>
      </w:r>
    </w:p>
    <w:p w:rsidR="00C641A9" w:rsidRPr="00A07CB8" w:rsidRDefault="00C641A9" w:rsidP="00C641A9">
      <w:pPr>
        <w:shd w:val="clear" w:color="auto" w:fill="FFFFFF"/>
        <w:spacing w:line="281" w:lineRule="exact"/>
        <w:ind w:lef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</w:t>
      </w:r>
      <w:r w:rsidR="0092495B"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1.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Требования Исполнителя по документальному оформлению хозяйственных операций,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представлению необходимых документов и сведений являются обязательными для всех </w:t>
      </w:r>
      <w:r w:rsidRPr="00A07CB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работников Учреждения.</w:t>
      </w:r>
    </w:p>
    <w:p w:rsidR="00C641A9" w:rsidRPr="00A07CB8" w:rsidRDefault="00C641A9" w:rsidP="00C641A9">
      <w:pPr>
        <w:shd w:val="clear" w:color="auto" w:fill="FFFFFF"/>
        <w:spacing w:line="281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3.</w:t>
      </w:r>
      <w:r w:rsidR="0092495B"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2</w:t>
      </w: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  <w:r w:rsidR="0092495B"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</w:t>
      </w: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Исполнитель имеет право:</w:t>
      </w:r>
    </w:p>
    <w:p w:rsidR="00C641A9" w:rsidRPr="00A07CB8" w:rsidRDefault="00C641A9" w:rsidP="00C641A9">
      <w:pPr>
        <w:shd w:val="clear" w:color="auto" w:fill="FFFFFF"/>
        <w:tabs>
          <w:tab w:val="left" w:pos="284"/>
        </w:tabs>
        <w:spacing w:before="7" w:line="281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>-   запрашивать информацию, необходимую для представления внешним пользователям;</w:t>
      </w:r>
    </w:p>
    <w:p w:rsidR="00C641A9" w:rsidRPr="00A07CB8" w:rsidRDefault="00C641A9" w:rsidP="00C641A9">
      <w:pPr>
        <w:shd w:val="clear" w:color="auto" w:fill="FFFFFF"/>
        <w:spacing w:before="7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требовать своевременного и правильного оформления работниками Учреждения первичных </w:t>
      </w:r>
      <w:r w:rsidRPr="00A07CB8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документов;</w:t>
      </w:r>
    </w:p>
    <w:p w:rsidR="00C641A9" w:rsidRPr="00A07CB8" w:rsidRDefault="00C641A9" w:rsidP="00C641A9">
      <w:pPr>
        <w:shd w:val="clear" w:color="auto" w:fill="FFFFFF"/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требовать от работников Учреждения представления материалов (планов, отчетов, справок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т.п.),   необходимых для выполнения работы, входящей в компетенцию бухгалтерской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службы Исполнителя;</w:t>
      </w:r>
    </w:p>
    <w:p w:rsidR="00C641A9" w:rsidRPr="00A07CB8" w:rsidRDefault="00C641A9" w:rsidP="00C641A9">
      <w:pPr>
        <w:shd w:val="clear" w:color="auto" w:fill="FFFFFF"/>
        <w:spacing w:before="1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w w:val="101"/>
          <w:sz w:val="24"/>
          <w:szCs w:val="24"/>
        </w:rPr>
        <w:t>-    не принимать к исполнению и оформлению документы по операциям, которые нарушают действующее законодательство и установленный порядок приема, хранения и расходования денежных средств, оборудования, материальных и других ценностей.</w:t>
      </w:r>
    </w:p>
    <w:p w:rsidR="00C641A9" w:rsidRPr="00A07CB8" w:rsidRDefault="00C641A9" w:rsidP="00A07CB8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92495B"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. Руководитель Учреждения, обслуживаемого Централизованной бухгалтерией, несет полную ответственность за законность совершаемых операций и правильность их оформления и обязан своевременно передавать Исполнителю необходимые для бухгалтерского учета и контроля документы (приказы, постановления, распоряжения, а также договоры, соглашения, сметы, нормативы, табели учета рабочего времени и другие материалы).</w:t>
      </w:r>
    </w:p>
    <w:p w:rsidR="00C641A9" w:rsidRPr="00A07CB8" w:rsidRDefault="00C641A9" w:rsidP="00A07CB8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3.</w:t>
      </w:r>
      <w:r w:rsidR="0092495B"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4</w:t>
      </w: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. За несвоевременное, некачественное оформление и составление документов, задержку передачи их для отражения в бухгалтерском учете и отчетности, за недостоверность  содержащихся в документах данных, а также за составление документов, отражающих незаконные операции, несут ответственность   должностные лица,   составившие   и  </w:t>
      </w:r>
      <w:r w:rsidRPr="00A07CB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подписавшие  документы.   Списки должностных лиц, на которых возлагается обязанность составления первичных   документов и которым предоставляется право их подписи, </w:t>
      </w: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согласовываются с главным бухгалтером Централизованной бухгалтерии.</w:t>
      </w:r>
    </w:p>
    <w:p w:rsidR="00C641A9" w:rsidRPr="00A07CB8" w:rsidRDefault="00C641A9" w:rsidP="00A07CB8">
      <w:pPr>
        <w:shd w:val="clear" w:color="auto" w:fill="FFFFFF"/>
        <w:spacing w:line="274" w:lineRule="exact"/>
        <w:ind w:left="14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3.</w:t>
      </w:r>
      <w:r w:rsidR="0092495B"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5</w:t>
      </w:r>
      <w:r w:rsidRPr="00A07CB8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. Исполнитель несет ответственность за формирование бухгалтерской службой учетной политики, ведение бухгалтерского учета, своевременное представление полной и достоверной бухгалтерской, статистической, налоговой и иной отчетности</w:t>
      </w:r>
    </w:p>
    <w:p w:rsidR="00C641A9" w:rsidRPr="00A07CB8" w:rsidRDefault="00C641A9" w:rsidP="00A07CB8">
      <w:pPr>
        <w:shd w:val="clear" w:color="auto" w:fill="FFFFFF"/>
        <w:spacing w:line="274" w:lineRule="exact"/>
        <w:ind w:left="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92495B"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В случае разногласий между главным бухгалтером Централизованной бухгалтерии и </w:t>
      </w:r>
      <w:r w:rsidRPr="00A07C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руководителем обслуживаемого Учреждения по осуществлению отдельных хозяйственных </w:t>
      </w:r>
      <w:r w:rsidRPr="00A07C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операций первичные учетные документы по ним могут быть приняты к исполнению с письменного распоряжения руководителя Учреждения, который несет всю полноту </w:t>
      </w:r>
      <w:r w:rsidRPr="00A07C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ответственности за последствия осуществления таких операций.    </w:t>
      </w:r>
    </w:p>
    <w:p w:rsidR="00C641A9" w:rsidRPr="00A07CB8" w:rsidRDefault="00C641A9" w:rsidP="00C641A9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ab/>
      </w:r>
      <w:r w:rsidRPr="00A07CB8">
        <w:rPr>
          <w:rFonts w:ascii="Times New Roman" w:hAnsi="Times New Roman" w:cs="Times New Roman"/>
          <w:sz w:val="24"/>
          <w:szCs w:val="24"/>
        </w:rPr>
        <w:tab/>
      </w:r>
    </w:p>
    <w:p w:rsidR="00C641A9" w:rsidRPr="00A07CB8" w:rsidRDefault="00C641A9" w:rsidP="00C641A9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Pr="00A07CB8" w:rsidRDefault="00C641A9" w:rsidP="00C641A9">
      <w:pPr>
        <w:tabs>
          <w:tab w:val="left" w:pos="1647"/>
          <w:tab w:val="left" w:pos="57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B8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C641A9" w:rsidRPr="00A07CB8" w:rsidRDefault="00A07CB8" w:rsidP="00A07CB8">
      <w:pPr>
        <w:tabs>
          <w:tab w:val="left" w:pos="56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ab/>
      </w:r>
      <w:r w:rsidR="00C641A9" w:rsidRPr="00A07CB8">
        <w:rPr>
          <w:rFonts w:ascii="Times New Roman" w:hAnsi="Times New Roman" w:cs="Times New Roman"/>
          <w:sz w:val="24"/>
          <w:szCs w:val="24"/>
        </w:rPr>
        <w:t>4.1. Ни одна из сторон не имеет права передавать свои права и обязанности по настоящему договору третьей стороне без письменного согласия другой стороны .</w:t>
      </w:r>
    </w:p>
    <w:p w:rsidR="00C641A9" w:rsidRPr="00A07CB8" w:rsidRDefault="00A07CB8" w:rsidP="00A07CB8">
      <w:pPr>
        <w:tabs>
          <w:tab w:val="left" w:pos="56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ab/>
      </w:r>
      <w:r w:rsidR="00C641A9" w:rsidRPr="00A07CB8">
        <w:rPr>
          <w:rFonts w:ascii="Times New Roman" w:hAnsi="Times New Roman" w:cs="Times New Roman"/>
          <w:sz w:val="24"/>
          <w:szCs w:val="24"/>
        </w:rPr>
        <w:t>4.2.По мере необходимости стороны могут вносить изменения</w:t>
      </w:r>
      <w:proofErr w:type="gramStart"/>
      <w:r w:rsidR="00C641A9" w:rsidRPr="00A07C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41A9" w:rsidRPr="00A07CB8">
        <w:rPr>
          <w:rFonts w:ascii="Times New Roman" w:hAnsi="Times New Roman" w:cs="Times New Roman"/>
          <w:sz w:val="24"/>
          <w:szCs w:val="24"/>
        </w:rPr>
        <w:t xml:space="preserve"> дополнения в виде дополнительного соглашения к настоящему договору.</w:t>
      </w:r>
    </w:p>
    <w:p w:rsidR="00C641A9" w:rsidRPr="00A07CB8" w:rsidRDefault="00A07CB8" w:rsidP="00A07CB8">
      <w:pPr>
        <w:tabs>
          <w:tab w:val="left" w:pos="56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ab/>
      </w:r>
      <w:r w:rsidR="00C641A9" w:rsidRPr="00A07CB8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в ходе исполнения настоящего договора решаются путем переговоров. В случае невозможности решения споров и разногласий переговорами</w:t>
      </w:r>
      <w:proofErr w:type="gramStart"/>
      <w:r w:rsidR="00C641A9" w:rsidRPr="00A07C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41A9" w:rsidRPr="00A07CB8">
        <w:rPr>
          <w:rFonts w:ascii="Times New Roman" w:hAnsi="Times New Roman" w:cs="Times New Roman"/>
          <w:sz w:val="24"/>
          <w:szCs w:val="24"/>
        </w:rPr>
        <w:t xml:space="preserve"> они подлежат рассмотрению в Арбитражном суде Тверской области.</w:t>
      </w:r>
    </w:p>
    <w:p w:rsidR="00C641A9" w:rsidRPr="00A07CB8" w:rsidRDefault="00C641A9" w:rsidP="00A07CB8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Pr="00A07CB8" w:rsidRDefault="00C641A9" w:rsidP="00A07CB8">
      <w:pPr>
        <w:tabs>
          <w:tab w:val="left" w:pos="1647"/>
          <w:tab w:val="left" w:pos="57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B8">
        <w:rPr>
          <w:rFonts w:ascii="Times New Roman" w:hAnsi="Times New Roman" w:cs="Times New Roman"/>
          <w:b/>
          <w:sz w:val="24"/>
          <w:szCs w:val="24"/>
        </w:rPr>
        <w:t>5. Сроки действия договора</w:t>
      </w:r>
    </w:p>
    <w:p w:rsidR="00C641A9" w:rsidRPr="00A07CB8" w:rsidRDefault="00A07CB8" w:rsidP="00A07CB8">
      <w:pPr>
        <w:tabs>
          <w:tab w:val="left" w:pos="56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ab/>
      </w:r>
      <w:r w:rsidR="00C641A9" w:rsidRPr="00A07CB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1A9" w:rsidRPr="00A07CB8">
        <w:rPr>
          <w:rFonts w:ascii="Times New Roman" w:hAnsi="Times New Roman" w:cs="Times New Roman"/>
          <w:sz w:val="24"/>
          <w:szCs w:val="24"/>
        </w:rPr>
        <w:t>Настоящий договор вступает в силу с 1 января 2019</w:t>
      </w:r>
      <w:r w:rsidRPr="00A07CB8">
        <w:rPr>
          <w:rFonts w:ascii="Times New Roman" w:hAnsi="Times New Roman" w:cs="Times New Roman"/>
          <w:sz w:val="24"/>
          <w:szCs w:val="24"/>
        </w:rPr>
        <w:t xml:space="preserve"> </w:t>
      </w:r>
      <w:r w:rsidR="00C641A9" w:rsidRPr="00A07CB8">
        <w:rPr>
          <w:rFonts w:ascii="Times New Roman" w:hAnsi="Times New Roman" w:cs="Times New Roman"/>
          <w:sz w:val="24"/>
          <w:szCs w:val="24"/>
        </w:rPr>
        <w:t>г.</w:t>
      </w:r>
      <w:r w:rsidR="0096001F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C641A9" w:rsidRPr="00A07CB8">
        <w:rPr>
          <w:rFonts w:ascii="Times New Roman" w:hAnsi="Times New Roman" w:cs="Times New Roman"/>
          <w:sz w:val="24"/>
          <w:szCs w:val="24"/>
        </w:rPr>
        <w:t xml:space="preserve"> по 31</w:t>
      </w:r>
      <w:r w:rsidR="001A4A5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641A9" w:rsidRPr="00A07CB8">
        <w:rPr>
          <w:rFonts w:ascii="Times New Roman" w:hAnsi="Times New Roman" w:cs="Times New Roman"/>
          <w:sz w:val="24"/>
          <w:szCs w:val="24"/>
        </w:rPr>
        <w:t>2019</w:t>
      </w:r>
      <w:r w:rsidRPr="00A07CB8">
        <w:rPr>
          <w:rFonts w:ascii="Times New Roman" w:hAnsi="Times New Roman" w:cs="Times New Roman"/>
          <w:sz w:val="24"/>
          <w:szCs w:val="24"/>
        </w:rPr>
        <w:t xml:space="preserve"> </w:t>
      </w:r>
      <w:r w:rsidR="00C641A9" w:rsidRPr="00A07CB8">
        <w:rPr>
          <w:rFonts w:ascii="Times New Roman" w:hAnsi="Times New Roman" w:cs="Times New Roman"/>
          <w:sz w:val="24"/>
          <w:szCs w:val="24"/>
        </w:rPr>
        <w:t>г.</w:t>
      </w:r>
    </w:p>
    <w:p w:rsidR="00C641A9" w:rsidRPr="00A07CB8" w:rsidRDefault="00A07CB8" w:rsidP="00A07CB8">
      <w:pPr>
        <w:tabs>
          <w:tab w:val="left" w:pos="56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B8">
        <w:rPr>
          <w:rFonts w:ascii="Times New Roman" w:hAnsi="Times New Roman" w:cs="Times New Roman"/>
          <w:sz w:val="24"/>
          <w:szCs w:val="24"/>
        </w:rPr>
        <w:tab/>
      </w:r>
      <w:r w:rsidR="00C641A9" w:rsidRPr="00A07CB8">
        <w:rPr>
          <w:rFonts w:ascii="Times New Roman" w:hAnsi="Times New Roman" w:cs="Times New Roman"/>
          <w:sz w:val="24"/>
          <w:szCs w:val="24"/>
        </w:rPr>
        <w:t>5.2. Настоящий договор составлен  в 2х экземпляр</w:t>
      </w:r>
      <w:r w:rsidR="0092495B" w:rsidRPr="00A07CB8">
        <w:rPr>
          <w:rFonts w:ascii="Times New Roman" w:hAnsi="Times New Roman" w:cs="Times New Roman"/>
          <w:sz w:val="24"/>
          <w:szCs w:val="24"/>
        </w:rPr>
        <w:t>ах, имеющих одинаковую юридическую силу.</w:t>
      </w:r>
    </w:p>
    <w:p w:rsidR="00C641A9" w:rsidRPr="00A07CB8" w:rsidRDefault="00C43887" w:rsidP="00C43887">
      <w:pPr>
        <w:tabs>
          <w:tab w:val="left" w:pos="1647"/>
          <w:tab w:val="left" w:pos="57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B8">
        <w:rPr>
          <w:rFonts w:ascii="Times New Roman" w:hAnsi="Times New Roman" w:cs="Times New Roman"/>
          <w:b/>
          <w:sz w:val="24"/>
          <w:szCs w:val="24"/>
        </w:rPr>
        <w:t>6. Юридические адреса, почтовые и банковские реквизиты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3887" w:rsidRPr="00A07CB8" w:rsidTr="00C43887">
        <w:tc>
          <w:tcPr>
            <w:tcW w:w="4785" w:type="dxa"/>
          </w:tcPr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ГБУ «Социально – реабилитационный центр для несовершеннолетних»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Оленинского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Адрес :172400, Тверская обл.,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ленино, ул.Пионерская, 6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ИНН 6934003998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КПП 693401001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/с №20148285640; №21148285640 в Министерстве финансов Тверской области 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БИК 042809001 </w:t>
            </w:r>
            <w:proofErr w:type="spellStart"/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40601810700003000001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Отделение Тверь, г</w:t>
            </w: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  <w:p w:rsidR="00330155" w:rsidRPr="00A07CB8" w:rsidRDefault="00330155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30155" w:rsidRPr="00A07C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  Т.В.Емельянова</w:t>
            </w:r>
          </w:p>
          <w:p w:rsidR="00C43887" w:rsidRPr="00A07CB8" w:rsidRDefault="00C43887" w:rsidP="00C641A9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ГБУ «КЦСОН»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Оленинского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Адрес: 172400, Тверская обл.,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ленино, ул.Октябрьская, 7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ИНН 6934004590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КПП 693401001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/с № 20148285700; №21148285700 в Министерстве финансов Тверской области</w:t>
            </w: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Отделение Тверь, г</w:t>
            </w: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  <w:p w:rsidR="00330155" w:rsidRPr="00A07CB8" w:rsidRDefault="00330155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55" w:rsidRPr="00A07CB8" w:rsidRDefault="00330155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55" w:rsidRPr="00A07CB8" w:rsidRDefault="00330155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55" w:rsidRPr="00A07CB8" w:rsidRDefault="00330155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87" w:rsidRPr="00A07CB8" w:rsidRDefault="00C43887" w:rsidP="00C43887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30155" w:rsidRPr="00A07CB8">
              <w:rPr>
                <w:rFonts w:ascii="Times New Roman" w:hAnsi="Times New Roman" w:cs="Times New Roman"/>
                <w:sz w:val="24"/>
                <w:szCs w:val="24"/>
              </w:rPr>
              <w:t>_________________Ж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.В.Лепихина</w:t>
            </w:r>
            <w:proofErr w:type="spellEnd"/>
          </w:p>
          <w:p w:rsidR="00C43887" w:rsidRPr="00A07CB8" w:rsidRDefault="00C43887" w:rsidP="00C641A9">
            <w:pPr>
              <w:tabs>
                <w:tab w:val="left" w:pos="1647"/>
                <w:tab w:val="left" w:pos="5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Pr="00A07CB8" w:rsidRDefault="00C641A9" w:rsidP="00C641A9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Pr="00A07CB8" w:rsidRDefault="00C641A9" w:rsidP="00C641A9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Pr="00A07CB8" w:rsidRDefault="00C641A9" w:rsidP="00C641A9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Pr="00A07CB8" w:rsidRDefault="00C641A9" w:rsidP="00C641A9">
      <w:pPr>
        <w:tabs>
          <w:tab w:val="left" w:pos="1647"/>
          <w:tab w:val="left" w:pos="57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7BC3" w:rsidRPr="00A07CB8" w:rsidRDefault="00A27BC3">
      <w:pPr>
        <w:rPr>
          <w:rFonts w:ascii="Times New Roman" w:hAnsi="Times New Roman" w:cs="Times New Roman"/>
          <w:sz w:val="24"/>
          <w:szCs w:val="24"/>
        </w:rPr>
      </w:pPr>
    </w:p>
    <w:sectPr w:rsidR="00A27BC3" w:rsidRPr="00A07CB8" w:rsidSect="00BC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1A9"/>
    <w:rsid w:val="001A4A57"/>
    <w:rsid w:val="00330155"/>
    <w:rsid w:val="0092495B"/>
    <w:rsid w:val="0096001F"/>
    <w:rsid w:val="00A07CB8"/>
    <w:rsid w:val="00A27BC3"/>
    <w:rsid w:val="00BC3E7B"/>
    <w:rsid w:val="00C43887"/>
    <w:rsid w:val="00C6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2019-04-11T08:09:00Z</dcterms:created>
  <dcterms:modified xsi:type="dcterms:W3CDTF">2019-04-18T05:50:00Z</dcterms:modified>
</cp:coreProperties>
</file>